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E4" w:rsidRDefault="00B57AE4" w:rsidP="00B57AE4">
      <w:pPr>
        <w:rPr>
          <w:rFonts w:ascii="Comic Sans MS" w:hAnsi="Comic Sans MS"/>
          <w:noProof/>
          <w:sz w:val="16"/>
          <w:szCs w:val="16"/>
          <w:lang w:eastAsia="fr-FR"/>
        </w:rPr>
      </w:pPr>
      <w:r>
        <w:rPr>
          <w:rFonts w:ascii="Comic Sans MS" w:hAnsi="Comic Sans MS"/>
          <w:noProof/>
          <w:sz w:val="16"/>
          <w:szCs w:val="16"/>
          <w:lang w:eastAsia="fr-FR"/>
        </w:rPr>
        <w:drawing>
          <wp:inline distT="0" distB="0" distL="0" distR="0" wp14:anchorId="4BCFE027" wp14:editId="00D7171B">
            <wp:extent cx="2143125" cy="15621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16"/>
          <w:szCs w:val="16"/>
          <w:lang w:eastAsia="fr-FR"/>
        </w:rPr>
        <w:tab/>
      </w:r>
      <w:r>
        <w:rPr>
          <w:rFonts w:ascii="Comic Sans MS" w:hAnsi="Comic Sans MS"/>
          <w:noProof/>
          <w:sz w:val="16"/>
          <w:szCs w:val="16"/>
          <w:lang w:eastAsia="fr-FR"/>
        </w:rPr>
        <w:tab/>
      </w:r>
      <w:r>
        <w:rPr>
          <w:rFonts w:ascii="Comic Sans MS" w:hAnsi="Comic Sans MS"/>
          <w:noProof/>
          <w:sz w:val="16"/>
          <w:szCs w:val="16"/>
          <w:lang w:eastAsia="fr-FR"/>
        </w:rPr>
        <w:tab/>
      </w:r>
      <w:r>
        <w:rPr>
          <w:rFonts w:ascii="Comic Sans MS" w:hAnsi="Comic Sans MS"/>
          <w:noProof/>
          <w:sz w:val="16"/>
          <w:szCs w:val="16"/>
          <w:lang w:eastAsia="fr-FR"/>
        </w:rPr>
        <w:tab/>
      </w:r>
      <w:r>
        <w:rPr>
          <w:rFonts w:ascii="Comic Sans MS" w:hAnsi="Comic Sans MS"/>
          <w:noProof/>
          <w:sz w:val="16"/>
          <w:szCs w:val="16"/>
          <w:lang w:eastAsia="fr-FR"/>
        </w:rPr>
        <w:drawing>
          <wp:inline distT="0" distB="0" distL="0" distR="0" wp14:anchorId="569E1F9A" wp14:editId="0B2F4B04">
            <wp:extent cx="1704975" cy="1771650"/>
            <wp:effectExtent l="19050" t="0" r="9525" b="0"/>
            <wp:docPr id="3" name="il_fi" descr="http://www.tourisme-laciotat.com/files/2010/08/feu-d-artif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urisme-laciotat.com/files/2010/08/feu-d-artifi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E4" w:rsidRDefault="005D67DE" w:rsidP="00B57AE4">
      <w:pPr>
        <w:pStyle w:val="En-tte"/>
        <w:rPr>
          <w:rFonts w:ascii="Comic Sans MS" w:hAnsi="Comic Sans MS"/>
          <w:color w:val="002060"/>
          <w:sz w:val="24"/>
          <w:szCs w:val="24"/>
        </w:rPr>
      </w:pPr>
      <w:hyperlink r:id="rId7" w:history="1">
        <w:r w:rsidR="00B57AE4" w:rsidRPr="00067605">
          <w:rPr>
            <w:rStyle w:val="Lienhypertexte"/>
            <w:rFonts w:ascii="Comic Sans MS" w:hAnsi="Comic Sans MS"/>
            <w:sz w:val="24"/>
            <w:szCs w:val="24"/>
          </w:rPr>
          <w:t>http://www.tcaspach-le-haut.fr/</w:t>
        </w:r>
      </w:hyperlink>
    </w:p>
    <w:p w:rsidR="00B57AE4" w:rsidRDefault="00B57AE4" w:rsidP="00B57AE4">
      <w:pPr>
        <w:pStyle w:val="En-tte"/>
        <w:rPr>
          <w:rFonts w:ascii="Comic Sans MS" w:hAnsi="Comic Sans MS"/>
          <w:color w:val="002060"/>
          <w:sz w:val="24"/>
          <w:szCs w:val="24"/>
        </w:rPr>
      </w:pPr>
    </w:p>
    <w:p w:rsidR="00B57AE4" w:rsidRDefault="00B96A8C" w:rsidP="00B57AE4">
      <w:pPr>
        <w:pStyle w:val="En-tte"/>
        <w:rPr>
          <w:rFonts w:ascii="Comic Sans MS" w:hAnsi="Comic Sans MS"/>
          <w:sz w:val="28"/>
          <w:szCs w:val="28"/>
        </w:rPr>
      </w:pPr>
      <w:r w:rsidRPr="00B96A8C">
        <w:rPr>
          <w:rFonts w:ascii="Comic Sans MS" w:hAnsi="Comic Sans MS"/>
          <w:sz w:val="28"/>
          <w:szCs w:val="28"/>
        </w:rPr>
        <w:t>Chers tous</w:t>
      </w:r>
    </w:p>
    <w:p w:rsidR="00991F47" w:rsidRDefault="00706EEF" w:rsidP="00706EEF">
      <w:pPr>
        <w:pStyle w:val="NormalWeb"/>
        <w:rPr>
          <w:rFonts w:ascii="Comic Sans MS" w:hAnsi="Comic Sans MS"/>
          <w:sz w:val="28"/>
          <w:szCs w:val="28"/>
        </w:rPr>
      </w:pPr>
      <w:r w:rsidRPr="00706EEF">
        <w:rPr>
          <w:rFonts w:ascii="Comic Sans MS" w:hAnsi="Comic Sans MS"/>
          <w:sz w:val="28"/>
          <w:szCs w:val="28"/>
        </w:rPr>
        <w:t>Que cette nouvelle année 2019 soit pour vous et vos proch</w:t>
      </w:r>
      <w:r w:rsidR="005D67DE">
        <w:rPr>
          <w:rFonts w:ascii="Comic Sans MS" w:hAnsi="Comic Sans MS"/>
          <w:sz w:val="28"/>
          <w:szCs w:val="28"/>
        </w:rPr>
        <w:t>es, pleine de paix, de sérénité</w:t>
      </w:r>
      <w:bookmarkStart w:id="0" w:name="_GoBack"/>
      <w:bookmarkEnd w:id="0"/>
      <w:r w:rsidRPr="00706EEF">
        <w:rPr>
          <w:rFonts w:ascii="Comic Sans MS" w:hAnsi="Comic Sans MS"/>
          <w:sz w:val="28"/>
          <w:szCs w:val="28"/>
        </w:rPr>
        <w:t xml:space="preserve"> et de bonne santé,</w:t>
      </w:r>
      <w:r>
        <w:rPr>
          <w:rFonts w:ascii="Comic Sans MS" w:hAnsi="Comic Sans MS"/>
          <w:sz w:val="28"/>
          <w:szCs w:val="28"/>
        </w:rPr>
        <w:t xml:space="preserve"> m</w:t>
      </w:r>
      <w:r w:rsidRPr="00706EEF">
        <w:rPr>
          <w:rFonts w:ascii="Comic Sans MS" w:hAnsi="Comic Sans MS"/>
          <w:sz w:val="28"/>
          <w:szCs w:val="28"/>
        </w:rPr>
        <w:t>ais aussi pleine de moments forts et passionnants, de grandes joies et de bonnes surprises</w:t>
      </w:r>
      <w:r>
        <w:rPr>
          <w:rFonts w:ascii="Comic Sans MS" w:hAnsi="Comic Sans MS"/>
          <w:sz w:val="28"/>
          <w:szCs w:val="28"/>
        </w:rPr>
        <w:t xml:space="preserve"> à vivre avec le TCA</w:t>
      </w:r>
      <w:r w:rsidRPr="00706EEF">
        <w:rPr>
          <w:rFonts w:ascii="Comic Sans MS" w:hAnsi="Comic Sans MS"/>
          <w:sz w:val="28"/>
          <w:szCs w:val="28"/>
        </w:rPr>
        <w:t>.</w:t>
      </w:r>
    </w:p>
    <w:p w:rsidR="00706EEF" w:rsidRDefault="00706EEF" w:rsidP="00706EEF">
      <w:pPr>
        <w:pStyle w:val="NormalWeb"/>
      </w:pPr>
    </w:p>
    <w:p w:rsidR="00B57AE4" w:rsidRDefault="00B57AE4">
      <w:pPr>
        <w:rPr>
          <w:rFonts w:ascii="Comic Sans MS" w:hAnsi="Comic Sans MS"/>
          <w:noProof/>
          <w:sz w:val="36"/>
          <w:szCs w:val="36"/>
          <w:lang w:eastAsia="fr-FR"/>
        </w:rPr>
      </w:pPr>
      <w:r w:rsidRPr="00B96A8C">
        <w:rPr>
          <w:rFonts w:ascii="Comic Sans MS" w:hAnsi="Comic Sans MS"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73D4B8B6" wp14:editId="42BF145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3857686"/>
            <wp:effectExtent l="0" t="0" r="0" b="9525"/>
            <wp:wrapNone/>
            <wp:docPr id="1" name="Image 1" descr="RÃ©sultat de recherche d'images pour &quot;tenn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tenni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A8C" w:rsidRDefault="00B96A8C">
      <w:pPr>
        <w:rPr>
          <w:rFonts w:ascii="Comic Sans MS" w:hAnsi="Comic Sans MS"/>
          <w:noProof/>
          <w:color w:val="FFFF00"/>
          <w:sz w:val="72"/>
          <w:szCs w:val="72"/>
          <w:lang w:eastAsia="fr-FR"/>
        </w:rPr>
      </w:pPr>
      <w:r>
        <w:rPr>
          <w:rFonts w:ascii="Comic Sans MS" w:hAnsi="Comic Sans MS"/>
          <w:noProof/>
          <w:color w:val="FFFF00"/>
          <w:sz w:val="36"/>
          <w:szCs w:val="36"/>
          <w:lang w:eastAsia="fr-FR"/>
        </w:rPr>
        <w:t xml:space="preserve">    </w:t>
      </w:r>
      <w:r w:rsidRPr="00B96A8C">
        <w:rPr>
          <w:rFonts w:ascii="Comic Sans MS" w:hAnsi="Comic Sans MS"/>
          <w:noProof/>
          <w:color w:val="FFFF00"/>
          <w:sz w:val="72"/>
          <w:szCs w:val="72"/>
          <w:lang w:eastAsia="fr-FR"/>
        </w:rPr>
        <w:t>Bonne Année</w:t>
      </w:r>
    </w:p>
    <w:p w:rsidR="00706EEF" w:rsidRDefault="00B96A8C">
      <w:pPr>
        <w:rPr>
          <w:rFonts w:ascii="Comic Sans MS" w:hAnsi="Comic Sans MS"/>
          <w:noProof/>
          <w:color w:val="FFFF00"/>
          <w:sz w:val="144"/>
          <w:szCs w:val="144"/>
          <w:lang w:eastAsia="fr-FR"/>
        </w:rPr>
      </w:pPr>
      <w:r>
        <w:rPr>
          <w:rFonts w:ascii="Comic Sans MS" w:hAnsi="Comic Sans MS"/>
          <w:noProof/>
          <w:color w:val="FFFF00"/>
          <w:sz w:val="72"/>
          <w:szCs w:val="72"/>
          <w:lang w:eastAsia="fr-FR"/>
        </w:rPr>
        <w:tab/>
      </w:r>
      <w:r>
        <w:rPr>
          <w:rFonts w:ascii="Comic Sans MS" w:hAnsi="Comic Sans MS"/>
          <w:noProof/>
          <w:color w:val="FFFF00"/>
          <w:sz w:val="72"/>
          <w:szCs w:val="72"/>
          <w:lang w:eastAsia="fr-FR"/>
        </w:rPr>
        <w:tab/>
      </w:r>
      <w:r>
        <w:rPr>
          <w:rFonts w:ascii="Comic Sans MS" w:hAnsi="Comic Sans MS"/>
          <w:noProof/>
          <w:color w:val="FFFF00"/>
          <w:sz w:val="72"/>
          <w:szCs w:val="72"/>
          <w:lang w:eastAsia="fr-FR"/>
        </w:rPr>
        <w:tab/>
      </w:r>
      <w:r>
        <w:rPr>
          <w:rFonts w:ascii="Comic Sans MS" w:hAnsi="Comic Sans MS"/>
          <w:noProof/>
          <w:color w:val="FFFF00"/>
          <w:sz w:val="144"/>
          <w:szCs w:val="144"/>
          <w:lang w:eastAsia="fr-FR"/>
        </w:rPr>
        <w:t>2</w:t>
      </w:r>
      <w:r>
        <w:rPr>
          <w:rFonts w:ascii="Comic Sans MS" w:hAnsi="Comic Sans MS"/>
          <w:noProof/>
          <w:color w:val="FFFF00"/>
          <w:sz w:val="144"/>
          <w:szCs w:val="144"/>
          <w:lang w:eastAsia="fr-FR"/>
        </w:rPr>
        <w:tab/>
      </w:r>
      <w:r>
        <w:rPr>
          <w:rFonts w:ascii="Comic Sans MS" w:hAnsi="Comic Sans MS"/>
          <w:noProof/>
          <w:color w:val="FFFF00"/>
          <w:sz w:val="144"/>
          <w:szCs w:val="144"/>
          <w:lang w:eastAsia="fr-FR"/>
        </w:rPr>
        <w:tab/>
      </w:r>
      <w:r>
        <w:rPr>
          <w:rFonts w:ascii="Comic Sans MS" w:hAnsi="Comic Sans MS"/>
          <w:noProof/>
          <w:color w:val="FFFF00"/>
          <w:sz w:val="144"/>
          <w:szCs w:val="144"/>
          <w:lang w:eastAsia="fr-FR"/>
        </w:rPr>
        <w:tab/>
      </w:r>
      <w:r>
        <w:rPr>
          <w:rFonts w:ascii="Comic Sans MS" w:hAnsi="Comic Sans MS"/>
          <w:noProof/>
          <w:color w:val="FFFF00"/>
          <w:sz w:val="144"/>
          <w:szCs w:val="144"/>
          <w:lang w:eastAsia="fr-FR"/>
        </w:rPr>
        <w:tab/>
      </w:r>
      <w:r>
        <w:rPr>
          <w:rFonts w:ascii="Comic Sans MS" w:hAnsi="Comic Sans MS"/>
          <w:noProof/>
          <w:color w:val="FFFF00"/>
          <w:sz w:val="144"/>
          <w:szCs w:val="144"/>
          <w:lang w:eastAsia="fr-FR"/>
        </w:rPr>
        <w:tab/>
        <w:t>19</w:t>
      </w:r>
      <w:r w:rsidR="00706EEF">
        <w:rPr>
          <w:rFonts w:ascii="Comic Sans MS" w:hAnsi="Comic Sans MS"/>
          <w:noProof/>
          <w:color w:val="FFFF00"/>
          <w:sz w:val="144"/>
          <w:szCs w:val="144"/>
          <w:lang w:eastAsia="fr-FR"/>
        </w:rPr>
        <w:tab/>
      </w:r>
    </w:p>
    <w:p w:rsidR="00706EEF" w:rsidRDefault="00706EEF">
      <w:pPr>
        <w:rPr>
          <w:rFonts w:ascii="Comic Sans MS" w:hAnsi="Comic Sans MS"/>
          <w:noProof/>
          <w:color w:val="FFFF00"/>
          <w:sz w:val="28"/>
          <w:szCs w:val="28"/>
          <w:lang w:eastAsia="fr-FR"/>
        </w:rPr>
      </w:pPr>
    </w:p>
    <w:p w:rsidR="00706EEF" w:rsidRDefault="00706EEF">
      <w:pPr>
        <w:rPr>
          <w:rFonts w:ascii="Comic Sans MS" w:hAnsi="Comic Sans MS"/>
          <w:noProof/>
          <w:color w:val="FFFF00"/>
          <w:sz w:val="28"/>
          <w:szCs w:val="28"/>
          <w:lang w:eastAsia="fr-FR"/>
        </w:rPr>
      </w:pPr>
      <w:r>
        <w:rPr>
          <w:rFonts w:ascii="Comic Sans MS" w:hAnsi="Comic Sans MS"/>
          <w:noProof/>
          <w:color w:val="FFFF00"/>
          <w:sz w:val="28"/>
          <w:szCs w:val="28"/>
          <w:lang w:eastAsia="fr-FR"/>
        </w:rPr>
        <w:t xml:space="preserve">                                                                                                                     </w:t>
      </w:r>
    </w:p>
    <w:p w:rsidR="00706EEF" w:rsidRDefault="00706EEF">
      <w:pPr>
        <w:rPr>
          <w:rFonts w:ascii="Comic Sans MS" w:hAnsi="Comic Sans MS"/>
          <w:noProof/>
          <w:color w:val="FFFF00"/>
          <w:sz w:val="28"/>
          <w:szCs w:val="28"/>
          <w:lang w:eastAsia="fr-FR"/>
        </w:rPr>
      </w:pPr>
    </w:p>
    <w:p w:rsidR="00706EEF" w:rsidRPr="00706EEF" w:rsidRDefault="00706EEF" w:rsidP="00706EEF">
      <w:pPr>
        <w:ind w:left="4248"/>
        <w:rPr>
          <w:rFonts w:ascii="Comic Sans MS" w:hAnsi="Comic Sans MS"/>
          <w:noProof/>
          <w:color w:val="FFFF00"/>
          <w:sz w:val="28"/>
          <w:szCs w:val="28"/>
          <w:lang w:eastAsia="fr-FR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t>Pour le Comité : Bruno SIMONET</w:t>
      </w:r>
    </w:p>
    <w:sectPr w:rsidR="00706EEF" w:rsidRPr="0070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E4"/>
    <w:rsid w:val="005D67DE"/>
    <w:rsid w:val="00706EEF"/>
    <w:rsid w:val="00991F47"/>
    <w:rsid w:val="00B57AE4"/>
    <w:rsid w:val="00B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E4"/>
    <w:pPr>
      <w:spacing w:after="200"/>
    </w:pPr>
    <w:rPr>
      <w:rFonts w:ascii="Calibri" w:eastAsia="Calibri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7A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A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AE4"/>
    <w:rPr>
      <w:rFonts w:ascii="Calibri" w:eastAsia="Calibri" w:hAnsi="Calibri" w:cs="Times New Roman"/>
      <w:sz w:val="22"/>
    </w:rPr>
  </w:style>
  <w:style w:type="character" w:styleId="Lienhypertexte">
    <w:name w:val="Hyperlink"/>
    <w:basedOn w:val="Policepardfaut"/>
    <w:uiPriority w:val="99"/>
    <w:unhideWhenUsed/>
    <w:rsid w:val="00B57A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6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E4"/>
    <w:pPr>
      <w:spacing w:after="200"/>
    </w:pPr>
    <w:rPr>
      <w:rFonts w:ascii="Calibri" w:eastAsia="Calibri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7A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A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AE4"/>
    <w:rPr>
      <w:rFonts w:ascii="Calibri" w:eastAsia="Calibri" w:hAnsi="Calibri" w:cs="Times New Roman"/>
      <w:sz w:val="22"/>
    </w:rPr>
  </w:style>
  <w:style w:type="character" w:styleId="Lienhypertexte">
    <w:name w:val="Hyperlink"/>
    <w:basedOn w:val="Policepardfaut"/>
    <w:uiPriority w:val="99"/>
    <w:unhideWhenUsed/>
    <w:rsid w:val="00B57A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6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tcaspach-le-haut.f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7</cp:revision>
  <dcterms:created xsi:type="dcterms:W3CDTF">2018-11-18T17:37:00Z</dcterms:created>
  <dcterms:modified xsi:type="dcterms:W3CDTF">2018-12-14T20:37:00Z</dcterms:modified>
</cp:coreProperties>
</file>